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beforeAutospacing="0" w:after="150" w:afterAutospacing="0"/>
        <w:jc w:val="left"/>
        <w:outlineLvl w:val="1"/>
        <w:rPr>
          <w:rStyle w:val="5"/>
          <w:rFonts w:hint="default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附件3</w:t>
      </w:r>
    </w:p>
    <w:p>
      <w:pPr>
        <w:jc w:val="center"/>
        <w:rPr>
          <w:rFonts w:hint="eastAsia" w:asciiTheme="minorEastAsia" w:hAnsiTheme="minorEastAsia" w:eastAsiaTheme="minorEastAsia" w:cstheme="minorEastAsia"/>
          <w:color w:val="auto"/>
          <w:sz w:val="36"/>
          <w:szCs w:val="36"/>
          <w:lang w:eastAsia="zh-CN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color w:val="auto"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lang w:eastAsia="zh-CN"/>
        </w:rPr>
        <w:t>报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lang w:eastAsia="zh-CN"/>
        </w:rPr>
        <w:t>价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lang w:eastAsia="zh-CN"/>
        </w:rPr>
        <w:t>单</w:t>
      </w:r>
    </w:p>
    <w:p>
      <w:pPr>
        <w:jc w:val="center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eastAsia="zh-CN"/>
        </w:rPr>
        <w:t>一、项目名称：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Theme="minorEastAsia" w:hAnsiTheme="minorEastAsia" w:cstheme="minorEastAsia"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u w:val="single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eastAsia="zh-CN"/>
        </w:rPr>
        <w:t>二、报价：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  <w:t xml:space="preserve">元（大写：     </w:t>
      </w:r>
      <w:r>
        <w:rPr>
          <w:rFonts w:hint="eastAsia" w:asciiTheme="minorEastAsia" w:hAnsiTheme="minorEastAsia" w:cstheme="minorEastAsia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  <w:t xml:space="preserve">       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  <w:t>三、报价单位：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Theme="minorEastAsia" w:hAnsiTheme="minorEastAsia" w:cstheme="minorEastAsia"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  <w:t>四、联系人：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  <w:t xml:space="preserve"> 联系电话：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u w:val="single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  <w:t>五、说明：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1. 报价为含税报价，包含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</w:rPr>
        <w:t>设计制造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费、调试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</w:rPr>
        <w:t>安装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费、测试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</w:rPr>
        <w:t>培训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费、人工费、税费、交通住宿费等相关费用，不再另行增加。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2. 报价金额大小写不一致的，以大写为准。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  <w:t xml:space="preserve">                     报价单位（盖章）：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  <w:t>报价时间：  年   月   日</w:t>
      </w:r>
    </w:p>
    <w:p>
      <w:pPr>
        <w:pStyle w:val="6"/>
        <w:rPr>
          <w:rFonts w:hint="default" w:ascii="Times New Roman" w:hAnsi="Times New Roman" w:eastAsia="仿宋_GB2312" w:cs="Times New Roman"/>
          <w:kern w:val="2"/>
          <w:sz w:val="28"/>
          <w:szCs w:val="28"/>
          <w:highlight w:val="none"/>
          <w:lang w:val="en-US" w:eastAsia="zh-CN" w:bidi="ar-SA"/>
        </w:rPr>
      </w:pPr>
    </w:p>
    <w:p>
      <w:pPr>
        <w:rPr>
          <w:rFonts w:hint="default" w:ascii="Times New Roman" w:hAnsi="Times New Roman" w:eastAsia="仿宋_GB2312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28"/>
          <w:szCs w:val="28"/>
          <w:highlight w:val="none"/>
          <w:lang w:val="en-US" w:eastAsia="zh-CN" w:bidi="ar-SA"/>
        </w:rPr>
        <w:br w:type="page"/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7F3656"/>
    <w:rsid w:val="597F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2025-11-04T07:20:00Z</dcterms:created>
  <dc:creator>蔡曦葵</dc:creator>
  <cp:lastModifiedBy>蔡曦葵</cp:lastModifiedBy>
  <dcterms:modified xsi:type="dcterms:W3CDTF">2025-11-04T07:21:00Z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BC97BBD6FCCB41359490224DEB3ACEF3</vt:lpwstr>
  </property>
</Properties>
</file>