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仿宋" w:eastAsia="仿宋" w:cs="Times New Roman"/>
          <w:sz w:val="24"/>
          <w:szCs w:val="24"/>
          <w:lang w:eastAsia="zh-CN"/>
        </w:rPr>
      </w:pPr>
      <w:r>
        <w:rPr>
          <w:rFonts w:hint="eastAsia" w:ascii="Times New Roman" w:hAnsi="仿宋" w:eastAsia="仿宋" w:cs="Times New Roman"/>
          <w:sz w:val="24"/>
          <w:szCs w:val="24"/>
        </w:rPr>
        <w:t>附件</w:t>
      </w: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仿宋" w:eastAsia="仿宋" w:cs="Times New Roman"/>
          <w:sz w:val="24"/>
          <w:szCs w:val="24"/>
        </w:rPr>
        <w:t>：</w:t>
      </w:r>
      <w:r>
        <w:rPr>
          <w:rFonts w:ascii="Times New Roman" w:hAnsi="仿宋" w:eastAsia="仿宋" w:cs="Times New Roman"/>
          <w:szCs w:val="21"/>
          <w:u w:val="single"/>
        </w:rPr>
        <w:t>烟气分析仪</w:t>
      </w:r>
      <w:r>
        <w:rPr>
          <w:rFonts w:ascii="Times New Roman" w:hAnsi="仿宋" w:eastAsia="仿宋" w:cs="Times New Roman"/>
          <w:sz w:val="24"/>
          <w:szCs w:val="24"/>
        </w:rPr>
        <w:t>技术参数</w:t>
      </w:r>
      <w:r>
        <w:rPr>
          <w:rFonts w:hint="eastAsia" w:ascii="Times New Roman" w:hAnsi="仿宋" w:eastAsia="仿宋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1台</w:t>
      </w:r>
      <w:r>
        <w:rPr>
          <w:rFonts w:hint="eastAsia" w:ascii="Times New Roman" w:hAnsi="仿宋" w:eastAsia="仿宋" w:cs="Times New Roman"/>
          <w:sz w:val="24"/>
          <w:szCs w:val="24"/>
          <w:lang w:eastAsia="zh-CN"/>
        </w:rPr>
        <w:t>）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1、差压：测量范围：-200 ~ 200 hPa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测量精度：±0.5 hPa (-49.9 ~ 49.9 hPa)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±1.5 %测量值 (其余量程)；分辨率：0.1 hPa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2、绝压：测量范围：+600 ~ +1150 hPa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测量精度：±10 hPa；分辨率：1 hPa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3、O2测量：测量范围：0 ~ 25 Vol.%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测量精度：±0.2 Vol.%；分辨率：0.01 Vol.%；相应时间：&lt; 20 s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4、CO (H2补偿)：测量范围：0 ~ 10000 ppm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测量精度：±10 ppm 或 ±10 %测量值 (0 ~ 200 ppm)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±20 ppm 或 ±5 %测量值 (201 ~ 2000 ppm)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±10 %测量值 (2001 ~ 10000 ppm)；分辨率：1 ppm；相应时间&lt; 40 s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5、CO low (H2补偿)“测量范围：0 ~ 500 ppm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测量精度：±2 ppm (0 ~ 39.9 ppm)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±5 %测量值 (其余量程) 数据取自20℃环境温度。额外的温度系数0.25%测量值/K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分辨率：0.1 ppm；相应时间：&lt; 40 s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6、SO2测量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测量范围：0 ~ 5000 ppm；测量精度：±10 ppm (0 ~ 99 ppm)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±10 %测量值 (其余量程)；分辨率：1 ppm；相应时间：&lt; 40 s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7、抽力测量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测量范围：-40 ~ +40 hPa；测量精度：±0.03 hPa (-2.99 ~ +2.99 hPa)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±1.5 %测量值 (其余量程)；分辨率：0.01 hPa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8、温度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测量范围：-40 ~ +1200 °C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测量精度：±0.5 °C (0 ~ +99 °C)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±0.5 %测量值 (其余量程)；分辨率：0.1 °C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9、有效性测定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测量范围：0 ~ 120 %；分辨率：0.1 %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10、烟气损失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测量范围：0 ~ 99.9 %；分辨率：0.1 %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11、烟气露点计算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测量范围：0 ~ 99.9 °Ctd；分辨率：0.1 °Ctd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12、CO2测量(通过O2计算)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测量范围：0 ~ CO2 max；测量精度：±0.2 Vol.%；分辨率：0.1 Vol.%；相应时间：&lt; 40 s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13、技术参数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13.1最大烟气负压:-200 mbar；最大烟气正压:50 mbar；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13.2用户自定义燃料:多种用户自定义燃料（如煤、生物质、重油、轻油、天然气、木头、工业废气等燃烧品种），含标气；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13.3 探头：至少配两个探头（一个常规探头，一个延长采样探头≥1m）；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13.4软管长度:最长至7.8 m (通过连接延长软管)；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13.5泵流量: ≥0.6 L/min (恒定控制)；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13.6最大内存:100个文件夹；每个文件夹:最多容纳10个测量点；每个地址:最多容纳200组数据；其他:最多容纳的数据总数取决于文件夹或测量点的数量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WMzOWUzMmJjNTIzNzgxZjU1OGM2NGY3MTQyMTcifQ=="/>
  </w:docVars>
  <w:rsids>
    <w:rsidRoot w:val="25A5138C"/>
    <w:rsid w:val="01281213"/>
    <w:rsid w:val="05786762"/>
    <w:rsid w:val="0AAA31D7"/>
    <w:rsid w:val="1BB96BCC"/>
    <w:rsid w:val="21792FBB"/>
    <w:rsid w:val="25A5138C"/>
    <w:rsid w:val="25AF56A8"/>
    <w:rsid w:val="2C13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1054</Characters>
  <Lines>0</Lines>
  <Paragraphs>0</Paragraphs>
  <TotalTime>0</TotalTime>
  <ScaleCrop>false</ScaleCrop>
  <LinksUpToDate>false</LinksUpToDate>
  <CharactersWithSpaces>1183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2023-03-02T10:44:00Z</dcterms:created>
  <dc:creator>程宇</dc:creator>
  <cp:lastModifiedBy>程宇</cp:lastModifiedBy>
  <dcterms:modified xsi:type="dcterms:W3CDTF">2023-03-06T01:45:06Z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4AE60B4B9C794D83BD7C596D88583C80</vt:lpwstr>
  </property>
</Properties>
</file>